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563"/>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68"/>
        <w:gridCol w:w="2052"/>
        <w:gridCol w:w="4243"/>
      </w:tblGrid>
      <w:tr w:rsidR="003B07B3" w:rsidRPr="008D2307" w14:paraId="223230A9" w14:textId="77777777" w:rsidTr="00161290">
        <w:trPr>
          <w:trHeight w:val="388"/>
        </w:trPr>
        <w:tc>
          <w:tcPr>
            <w:tcW w:w="1068" w:type="dxa"/>
            <w:shd w:val="clear" w:color="auto" w:fill="FDD6B4"/>
            <w:tcMar>
              <w:top w:w="20" w:type="nil"/>
              <w:left w:w="20" w:type="nil"/>
              <w:bottom w:w="20" w:type="nil"/>
              <w:right w:w="20" w:type="nil"/>
            </w:tcMar>
          </w:tcPr>
          <w:p w14:paraId="4DFE6D33" w14:textId="77777777" w:rsidR="003B07B3" w:rsidRPr="008D2307" w:rsidRDefault="003B07B3" w:rsidP="00161290">
            <w:pPr>
              <w:rPr>
                <w:rFonts w:cstheme="minorHAnsi"/>
                <w:b/>
                <w:bCs/>
                <w:sz w:val="20"/>
                <w:szCs w:val="20"/>
              </w:rPr>
            </w:pPr>
            <w:r w:rsidRPr="008D2307">
              <w:rPr>
                <w:rFonts w:cstheme="minorHAnsi"/>
                <w:b/>
                <w:bCs/>
                <w:color w:val="000000"/>
                <w:sz w:val="20"/>
                <w:szCs w:val="20"/>
              </w:rPr>
              <w:t>3</w:t>
            </w:r>
          </w:p>
        </w:tc>
        <w:tc>
          <w:tcPr>
            <w:tcW w:w="1368" w:type="dxa"/>
            <w:shd w:val="clear" w:color="auto" w:fill="FDD6B4"/>
            <w:tcMar>
              <w:top w:w="20" w:type="nil"/>
              <w:left w:w="20" w:type="nil"/>
              <w:bottom w:w="20" w:type="nil"/>
              <w:right w:w="20" w:type="nil"/>
            </w:tcMar>
          </w:tcPr>
          <w:p w14:paraId="34B01D5D" w14:textId="77777777" w:rsidR="003B07B3" w:rsidRPr="008D2307" w:rsidRDefault="003B07B3" w:rsidP="00161290">
            <w:pPr>
              <w:rPr>
                <w:rFonts w:cstheme="minorHAnsi"/>
                <w:b/>
                <w:bCs/>
                <w:sz w:val="20"/>
                <w:szCs w:val="20"/>
              </w:rPr>
            </w:pPr>
          </w:p>
        </w:tc>
        <w:tc>
          <w:tcPr>
            <w:tcW w:w="2052" w:type="dxa"/>
            <w:shd w:val="clear" w:color="auto" w:fill="FDD6B4"/>
            <w:tcMar>
              <w:top w:w="20" w:type="nil"/>
              <w:left w:w="20" w:type="nil"/>
              <w:bottom w:w="20" w:type="nil"/>
              <w:right w:w="20" w:type="nil"/>
            </w:tcMar>
          </w:tcPr>
          <w:p w14:paraId="63633879" w14:textId="77777777" w:rsidR="003B07B3" w:rsidRPr="008D2307" w:rsidRDefault="003B07B3" w:rsidP="00161290">
            <w:pPr>
              <w:rPr>
                <w:rFonts w:cstheme="minorHAnsi"/>
                <w:b/>
                <w:bCs/>
                <w:sz w:val="20"/>
                <w:szCs w:val="20"/>
              </w:rPr>
            </w:pPr>
          </w:p>
        </w:tc>
        <w:tc>
          <w:tcPr>
            <w:tcW w:w="4243" w:type="dxa"/>
            <w:tcBorders>
              <w:right w:val="single" w:sz="4" w:space="0" w:color="auto"/>
            </w:tcBorders>
            <w:shd w:val="clear" w:color="auto" w:fill="FDD6B4"/>
            <w:tcMar>
              <w:top w:w="20" w:type="nil"/>
              <w:left w:w="20" w:type="nil"/>
              <w:bottom w:w="20" w:type="nil"/>
              <w:right w:w="20" w:type="nil"/>
            </w:tcMar>
          </w:tcPr>
          <w:p w14:paraId="707A62EE" w14:textId="207E7199" w:rsidR="003B07B3" w:rsidRPr="00161290" w:rsidRDefault="00161290" w:rsidP="00161290">
            <w:pPr>
              <w:rPr>
                <w:rFonts w:cstheme="minorHAnsi"/>
                <w:b/>
                <w:bCs/>
                <w:sz w:val="20"/>
                <w:szCs w:val="20"/>
              </w:rPr>
            </w:pPr>
            <w:r w:rsidRPr="00161290">
              <w:rPr>
                <w:b/>
                <w:bCs/>
                <w:sz w:val="20"/>
                <w:szCs w:val="20"/>
              </w:rPr>
              <w:t>De huilbaby en huilende baby’s in je osteopathiepraktijk.</w:t>
            </w:r>
          </w:p>
        </w:tc>
      </w:tr>
      <w:tr w:rsidR="003B07B3" w:rsidRPr="00722C24" w14:paraId="33F3AD76" w14:textId="77777777" w:rsidTr="00161290">
        <w:trPr>
          <w:trHeight w:val="1021"/>
        </w:trPr>
        <w:tc>
          <w:tcPr>
            <w:tcW w:w="1068" w:type="dxa"/>
            <w:tcMar>
              <w:top w:w="20" w:type="nil"/>
              <w:left w:w="20" w:type="nil"/>
              <w:bottom w:w="20" w:type="nil"/>
              <w:right w:w="20" w:type="nil"/>
            </w:tcMar>
          </w:tcPr>
          <w:p w14:paraId="7A8181F5" w14:textId="77777777" w:rsidR="003B07B3" w:rsidRPr="00117DD6" w:rsidRDefault="003B07B3" w:rsidP="00161290">
            <w:pPr>
              <w:rPr>
                <w:rFonts w:cstheme="minorHAnsi"/>
                <w:sz w:val="20"/>
                <w:szCs w:val="20"/>
              </w:rPr>
            </w:pPr>
            <w:r w:rsidRPr="00117DD6">
              <w:rPr>
                <w:rFonts w:cstheme="minorHAnsi"/>
                <w:color w:val="000000"/>
                <w:sz w:val="20"/>
                <w:szCs w:val="20"/>
              </w:rPr>
              <w:t>Vrijdag</w:t>
            </w:r>
          </w:p>
          <w:p w14:paraId="5563878B" w14:textId="210F9066" w:rsidR="003B07B3" w:rsidRPr="00325373" w:rsidRDefault="0098699C" w:rsidP="00161290">
            <w:pPr>
              <w:rPr>
                <w:rFonts w:cstheme="minorHAnsi"/>
                <w:color w:val="000000"/>
                <w:sz w:val="20"/>
                <w:szCs w:val="20"/>
              </w:rPr>
            </w:pPr>
            <w:r>
              <w:rPr>
                <w:rFonts w:cstheme="minorHAnsi"/>
                <w:color w:val="000000"/>
                <w:sz w:val="20"/>
                <w:szCs w:val="20"/>
              </w:rPr>
              <w:t>25/11/22</w:t>
            </w:r>
          </w:p>
        </w:tc>
        <w:tc>
          <w:tcPr>
            <w:tcW w:w="1368" w:type="dxa"/>
            <w:tcMar>
              <w:top w:w="20" w:type="nil"/>
              <w:left w:w="20" w:type="nil"/>
              <w:bottom w:w="20" w:type="nil"/>
              <w:right w:w="20" w:type="nil"/>
            </w:tcMar>
          </w:tcPr>
          <w:p w14:paraId="6653BCEE" w14:textId="77777777" w:rsidR="003B07B3" w:rsidRPr="00325373" w:rsidRDefault="003B07B3" w:rsidP="00161290">
            <w:pPr>
              <w:rPr>
                <w:rFonts w:cstheme="minorHAnsi"/>
                <w:color w:val="000000"/>
                <w:sz w:val="20"/>
                <w:szCs w:val="20"/>
              </w:rPr>
            </w:pPr>
            <w:r w:rsidRPr="00790106">
              <w:rPr>
                <w:rFonts w:cstheme="minorHAnsi"/>
                <w:color w:val="000000"/>
                <w:sz w:val="20"/>
                <w:szCs w:val="20"/>
              </w:rPr>
              <w:t>09h45-</w:t>
            </w:r>
            <w:r w:rsidRPr="00117DD6">
              <w:rPr>
                <w:rFonts w:cstheme="minorHAnsi"/>
                <w:color w:val="000000"/>
                <w:sz w:val="20"/>
                <w:szCs w:val="20"/>
              </w:rPr>
              <w:t>12h30</w:t>
            </w:r>
          </w:p>
        </w:tc>
        <w:tc>
          <w:tcPr>
            <w:tcW w:w="2052" w:type="dxa"/>
            <w:tcMar>
              <w:top w:w="20" w:type="nil"/>
              <w:left w:w="20" w:type="nil"/>
              <w:bottom w:w="20" w:type="nil"/>
              <w:right w:w="20" w:type="nil"/>
            </w:tcMar>
          </w:tcPr>
          <w:p w14:paraId="3583E3B5" w14:textId="77777777" w:rsidR="003B07B3" w:rsidRPr="007F220C" w:rsidRDefault="003B07B3" w:rsidP="00161290">
            <w:pPr>
              <w:autoSpaceDE w:val="0"/>
              <w:autoSpaceDN w:val="0"/>
              <w:adjustRightInd w:val="0"/>
              <w:spacing w:line="280" w:lineRule="atLeast"/>
              <w:rPr>
                <w:rFonts w:ascii="Times" w:hAnsi="Times" w:cs="Arial"/>
                <w:sz w:val="20"/>
                <w:szCs w:val="20"/>
              </w:rPr>
            </w:pPr>
            <w:r w:rsidRPr="007F220C">
              <w:rPr>
                <w:rFonts w:ascii="Times" w:hAnsi="Times" w:cs="Arial"/>
                <w:sz w:val="20"/>
                <w:szCs w:val="20"/>
              </w:rPr>
              <w:t>Dr Singh B</w:t>
            </w:r>
          </w:p>
          <w:p w14:paraId="1FC36A27" w14:textId="77777777" w:rsidR="003B07B3" w:rsidRPr="00117DD6" w:rsidRDefault="003B07B3" w:rsidP="00161290">
            <w:pPr>
              <w:rPr>
                <w:rFonts w:cstheme="minorHAnsi"/>
                <w:sz w:val="20"/>
                <w:szCs w:val="20"/>
              </w:rPr>
            </w:pPr>
            <w:r w:rsidRPr="007F220C">
              <w:rPr>
                <w:rFonts w:ascii="Times" w:hAnsi="Times" w:cs="Arial"/>
                <w:sz w:val="20"/>
                <w:szCs w:val="20"/>
              </w:rPr>
              <w:t>Kinderpsychiater</w:t>
            </w:r>
          </w:p>
        </w:tc>
        <w:tc>
          <w:tcPr>
            <w:tcW w:w="4243" w:type="dxa"/>
            <w:tcBorders>
              <w:right w:val="single" w:sz="4" w:space="0" w:color="auto"/>
            </w:tcBorders>
            <w:shd w:val="clear" w:color="auto" w:fill="FFF2CC" w:themeFill="accent4" w:themeFillTint="33"/>
            <w:tcMar>
              <w:top w:w="20" w:type="nil"/>
              <w:left w:w="20" w:type="nil"/>
              <w:bottom w:w="20" w:type="nil"/>
              <w:right w:w="20" w:type="nil"/>
            </w:tcMar>
          </w:tcPr>
          <w:p w14:paraId="7E28999E" w14:textId="77777777" w:rsidR="003B07B3" w:rsidRDefault="003B07B3" w:rsidP="00161290">
            <w:pPr>
              <w:rPr>
                <w:rFonts w:cstheme="minorHAnsi"/>
                <w:sz w:val="20"/>
                <w:szCs w:val="20"/>
              </w:rPr>
            </w:pPr>
            <w:r>
              <w:rPr>
                <w:rFonts w:cstheme="minorHAnsi"/>
                <w:sz w:val="20"/>
                <w:szCs w:val="20"/>
              </w:rPr>
              <w:t>Hechting -regulatie</w:t>
            </w:r>
          </w:p>
          <w:p w14:paraId="769A3D21" w14:textId="77777777" w:rsidR="003B07B3" w:rsidRDefault="003B07B3" w:rsidP="00161290">
            <w:pPr>
              <w:rPr>
                <w:rFonts w:cstheme="minorHAnsi"/>
                <w:sz w:val="20"/>
                <w:szCs w:val="20"/>
              </w:rPr>
            </w:pPr>
          </w:p>
          <w:p w14:paraId="16280936" w14:textId="77777777" w:rsidR="003B07B3" w:rsidRDefault="003B07B3" w:rsidP="00161290">
            <w:pPr>
              <w:rPr>
                <w:rFonts w:cstheme="minorHAnsi"/>
                <w:sz w:val="20"/>
                <w:szCs w:val="20"/>
              </w:rPr>
            </w:pPr>
            <w:r>
              <w:rPr>
                <w:rFonts w:cstheme="minorHAnsi"/>
                <w:sz w:val="20"/>
                <w:szCs w:val="20"/>
              </w:rPr>
              <w:t xml:space="preserve">Verbindende communicatie </w:t>
            </w:r>
          </w:p>
          <w:p w14:paraId="18F61797" w14:textId="77777777" w:rsidR="003B07B3" w:rsidRPr="00722C24" w:rsidRDefault="003B07B3" w:rsidP="00161290"/>
        </w:tc>
      </w:tr>
      <w:tr w:rsidR="003B07B3" w:rsidRPr="00117DD6" w14:paraId="3471C180" w14:textId="77777777" w:rsidTr="00161290">
        <w:trPr>
          <w:trHeight w:val="590"/>
        </w:trPr>
        <w:tc>
          <w:tcPr>
            <w:tcW w:w="1068" w:type="dxa"/>
            <w:tcMar>
              <w:top w:w="20" w:type="nil"/>
              <w:left w:w="20" w:type="nil"/>
              <w:bottom w:w="20" w:type="nil"/>
              <w:right w:w="20" w:type="nil"/>
            </w:tcMar>
          </w:tcPr>
          <w:p w14:paraId="265244C9" w14:textId="77777777" w:rsidR="003B07B3" w:rsidRPr="00117DD6" w:rsidRDefault="003B07B3" w:rsidP="00161290">
            <w:pPr>
              <w:rPr>
                <w:rFonts w:cstheme="minorHAnsi"/>
                <w:sz w:val="20"/>
                <w:szCs w:val="20"/>
              </w:rPr>
            </w:pPr>
          </w:p>
        </w:tc>
        <w:tc>
          <w:tcPr>
            <w:tcW w:w="1368" w:type="dxa"/>
            <w:tcMar>
              <w:top w:w="20" w:type="nil"/>
              <w:left w:w="20" w:type="nil"/>
              <w:bottom w:w="20" w:type="nil"/>
              <w:right w:w="20" w:type="nil"/>
            </w:tcMar>
          </w:tcPr>
          <w:p w14:paraId="3D25A059" w14:textId="77777777" w:rsidR="003B07B3" w:rsidRDefault="003B07B3" w:rsidP="00161290">
            <w:pPr>
              <w:rPr>
                <w:rFonts w:cstheme="minorHAnsi"/>
                <w:color w:val="000000"/>
                <w:sz w:val="20"/>
                <w:szCs w:val="20"/>
              </w:rPr>
            </w:pPr>
            <w:r w:rsidRPr="00117DD6">
              <w:rPr>
                <w:rFonts w:cstheme="minorHAnsi"/>
                <w:color w:val="000000"/>
                <w:sz w:val="20"/>
                <w:szCs w:val="20"/>
              </w:rPr>
              <w:t>13h30-</w:t>
            </w:r>
            <w:r w:rsidRPr="00790106">
              <w:rPr>
                <w:rFonts w:cstheme="minorHAnsi"/>
                <w:color w:val="000000"/>
                <w:sz w:val="20"/>
                <w:szCs w:val="20"/>
              </w:rPr>
              <w:t>17h00</w:t>
            </w:r>
          </w:p>
          <w:p w14:paraId="67853B30" w14:textId="77777777" w:rsidR="003B07B3" w:rsidRPr="00117DD6" w:rsidRDefault="003B07B3" w:rsidP="00161290">
            <w:pPr>
              <w:rPr>
                <w:rFonts w:cstheme="minorHAnsi"/>
                <w:sz w:val="20"/>
                <w:szCs w:val="20"/>
              </w:rPr>
            </w:pPr>
          </w:p>
        </w:tc>
        <w:tc>
          <w:tcPr>
            <w:tcW w:w="2052" w:type="dxa"/>
            <w:tcMar>
              <w:top w:w="20" w:type="nil"/>
              <w:left w:w="20" w:type="nil"/>
              <w:bottom w:w="20" w:type="nil"/>
              <w:right w:w="20" w:type="nil"/>
            </w:tcMar>
          </w:tcPr>
          <w:p w14:paraId="7D3C9DDD" w14:textId="77777777" w:rsidR="003B07B3" w:rsidRPr="007F220C" w:rsidRDefault="003B07B3" w:rsidP="00161290">
            <w:pPr>
              <w:autoSpaceDE w:val="0"/>
              <w:autoSpaceDN w:val="0"/>
              <w:adjustRightInd w:val="0"/>
              <w:spacing w:line="280" w:lineRule="atLeast"/>
              <w:rPr>
                <w:rFonts w:ascii="Times" w:hAnsi="Times" w:cs="Arial"/>
                <w:sz w:val="20"/>
                <w:szCs w:val="20"/>
              </w:rPr>
            </w:pPr>
            <w:r w:rsidRPr="007F220C">
              <w:rPr>
                <w:rFonts w:ascii="Times" w:hAnsi="Times" w:cs="Arial"/>
                <w:sz w:val="20"/>
                <w:szCs w:val="20"/>
              </w:rPr>
              <w:t>Dr Singh B</w:t>
            </w:r>
          </w:p>
          <w:p w14:paraId="19812A0A" w14:textId="77777777" w:rsidR="003B07B3" w:rsidRPr="00117DD6" w:rsidRDefault="003B07B3" w:rsidP="00161290">
            <w:pPr>
              <w:rPr>
                <w:rFonts w:cstheme="minorHAnsi"/>
                <w:sz w:val="20"/>
                <w:szCs w:val="20"/>
              </w:rPr>
            </w:pPr>
            <w:r w:rsidRPr="007F220C">
              <w:rPr>
                <w:rFonts w:ascii="Times" w:hAnsi="Times" w:cs="Arial"/>
                <w:sz w:val="20"/>
                <w:szCs w:val="20"/>
              </w:rPr>
              <w:t>Kinderpsychiater</w:t>
            </w:r>
          </w:p>
        </w:tc>
        <w:tc>
          <w:tcPr>
            <w:tcW w:w="4243" w:type="dxa"/>
            <w:tcBorders>
              <w:right w:val="single" w:sz="4" w:space="0" w:color="auto"/>
            </w:tcBorders>
            <w:shd w:val="clear" w:color="auto" w:fill="FFF2CC" w:themeFill="accent4" w:themeFillTint="33"/>
            <w:tcMar>
              <w:top w:w="20" w:type="nil"/>
              <w:left w:w="20" w:type="nil"/>
              <w:bottom w:w="20" w:type="nil"/>
              <w:right w:w="20" w:type="nil"/>
            </w:tcMar>
          </w:tcPr>
          <w:p w14:paraId="0B3673C3" w14:textId="77777777" w:rsidR="003B07B3" w:rsidRDefault="003B07B3" w:rsidP="00161290">
            <w:pPr>
              <w:rPr>
                <w:rFonts w:cstheme="minorHAnsi"/>
                <w:sz w:val="20"/>
                <w:szCs w:val="20"/>
              </w:rPr>
            </w:pPr>
            <w:r>
              <w:rPr>
                <w:rFonts w:cstheme="minorHAnsi"/>
                <w:sz w:val="20"/>
                <w:szCs w:val="20"/>
              </w:rPr>
              <w:t xml:space="preserve">Verbindende communicatie </w:t>
            </w:r>
          </w:p>
          <w:p w14:paraId="4303C72C" w14:textId="77777777" w:rsidR="003B07B3" w:rsidRDefault="003B07B3" w:rsidP="00161290">
            <w:pPr>
              <w:rPr>
                <w:rFonts w:cstheme="minorHAnsi"/>
                <w:sz w:val="20"/>
                <w:szCs w:val="20"/>
              </w:rPr>
            </w:pPr>
            <w:r>
              <w:rPr>
                <w:rFonts w:cstheme="minorHAnsi"/>
                <w:sz w:val="20"/>
                <w:szCs w:val="20"/>
              </w:rPr>
              <w:t>Webinar over alarmsignalen en attitude</w:t>
            </w:r>
          </w:p>
          <w:p w14:paraId="02FCB9D5" w14:textId="77777777" w:rsidR="003B07B3" w:rsidRPr="00117DD6" w:rsidRDefault="003B07B3" w:rsidP="00161290">
            <w:pPr>
              <w:rPr>
                <w:rFonts w:cstheme="minorHAnsi"/>
                <w:sz w:val="20"/>
                <w:szCs w:val="20"/>
              </w:rPr>
            </w:pPr>
          </w:p>
        </w:tc>
      </w:tr>
      <w:tr w:rsidR="003B07B3" w:rsidRPr="00117DD6" w14:paraId="1A3A263A" w14:textId="77777777" w:rsidTr="00161290">
        <w:trPr>
          <w:trHeight w:val="906"/>
        </w:trPr>
        <w:tc>
          <w:tcPr>
            <w:tcW w:w="1068" w:type="dxa"/>
            <w:tcMar>
              <w:top w:w="20" w:type="nil"/>
              <w:left w:w="20" w:type="nil"/>
              <w:bottom w:w="20" w:type="nil"/>
              <w:right w:w="20" w:type="nil"/>
            </w:tcMar>
          </w:tcPr>
          <w:p w14:paraId="0B1909EC" w14:textId="77777777" w:rsidR="003B07B3" w:rsidRPr="00117DD6" w:rsidRDefault="003B07B3" w:rsidP="00161290">
            <w:pPr>
              <w:rPr>
                <w:rFonts w:cstheme="minorHAnsi"/>
                <w:sz w:val="20"/>
                <w:szCs w:val="20"/>
              </w:rPr>
            </w:pPr>
            <w:r w:rsidRPr="00117DD6">
              <w:rPr>
                <w:rFonts w:cstheme="minorHAnsi"/>
                <w:color w:val="000000"/>
                <w:sz w:val="20"/>
                <w:szCs w:val="20"/>
              </w:rPr>
              <w:t>Zaterdag</w:t>
            </w:r>
          </w:p>
          <w:p w14:paraId="5A9E529D" w14:textId="5F38C8DB" w:rsidR="003B07B3" w:rsidRPr="00325373" w:rsidRDefault="0098699C" w:rsidP="00161290">
            <w:pPr>
              <w:rPr>
                <w:rFonts w:cstheme="minorHAnsi"/>
                <w:color w:val="000000"/>
                <w:sz w:val="20"/>
                <w:szCs w:val="20"/>
              </w:rPr>
            </w:pPr>
            <w:r>
              <w:rPr>
                <w:rFonts w:cstheme="minorHAnsi"/>
                <w:color w:val="000000"/>
                <w:sz w:val="20"/>
                <w:szCs w:val="20"/>
              </w:rPr>
              <w:t>26/11/22</w:t>
            </w:r>
          </w:p>
        </w:tc>
        <w:tc>
          <w:tcPr>
            <w:tcW w:w="1368" w:type="dxa"/>
            <w:tcMar>
              <w:top w:w="20" w:type="nil"/>
              <w:left w:w="20" w:type="nil"/>
              <w:bottom w:w="20" w:type="nil"/>
              <w:right w:w="20" w:type="nil"/>
            </w:tcMar>
          </w:tcPr>
          <w:p w14:paraId="06D42D80" w14:textId="77777777" w:rsidR="003B07B3" w:rsidRPr="00117DD6" w:rsidRDefault="003B07B3" w:rsidP="00161290">
            <w:pPr>
              <w:rPr>
                <w:rFonts w:cstheme="minorHAnsi"/>
                <w:sz w:val="20"/>
                <w:szCs w:val="20"/>
              </w:rPr>
            </w:pPr>
            <w:r w:rsidRPr="00117DD6">
              <w:rPr>
                <w:rFonts w:cstheme="minorHAnsi"/>
                <w:color w:val="000000"/>
                <w:sz w:val="20"/>
                <w:szCs w:val="20"/>
              </w:rPr>
              <w:t>08h30-12h30</w:t>
            </w:r>
          </w:p>
          <w:p w14:paraId="14E24086" w14:textId="77777777" w:rsidR="003B07B3" w:rsidRPr="00117DD6" w:rsidRDefault="003B07B3" w:rsidP="00161290">
            <w:pPr>
              <w:rPr>
                <w:rFonts w:cstheme="minorHAnsi"/>
                <w:sz w:val="20"/>
                <w:szCs w:val="20"/>
              </w:rPr>
            </w:pPr>
          </w:p>
        </w:tc>
        <w:tc>
          <w:tcPr>
            <w:tcW w:w="2052" w:type="dxa"/>
            <w:tcMar>
              <w:top w:w="20" w:type="nil"/>
              <w:left w:w="20" w:type="nil"/>
              <w:bottom w:w="20" w:type="nil"/>
              <w:right w:w="20" w:type="nil"/>
            </w:tcMar>
          </w:tcPr>
          <w:p w14:paraId="46D210EC" w14:textId="77777777" w:rsidR="003B07B3" w:rsidRPr="007F220C" w:rsidRDefault="003B07B3" w:rsidP="00161290">
            <w:pPr>
              <w:autoSpaceDE w:val="0"/>
              <w:autoSpaceDN w:val="0"/>
              <w:adjustRightInd w:val="0"/>
              <w:spacing w:line="280" w:lineRule="atLeast"/>
              <w:rPr>
                <w:rFonts w:ascii="Times" w:hAnsi="Times" w:cs="Arial"/>
                <w:color w:val="000000"/>
                <w:sz w:val="20"/>
                <w:szCs w:val="20"/>
              </w:rPr>
            </w:pPr>
            <w:r w:rsidRPr="007F220C">
              <w:rPr>
                <w:rFonts w:ascii="Times" w:hAnsi="Times" w:cs="Arial"/>
                <w:color w:val="000000"/>
                <w:sz w:val="20"/>
                <w:szCs w:val="20"/>
              </w:rPr>
              <w:t>Ingrid Willems</w:t>
            </w:r>
          </w:p>
          <w:p w14:paraId="03E00913" w14:textId="77777777" w:rsidR="003B07B3" w:rsidRDefault="003B07B3" w:rsidP="00161290">
            <w:pPr>
              <w:autoSpaceDE w:val="0"/>
              <w:autoSpaceDN w:val="0"/>
              <w:adjustRightInd w:val="0"/>
              <w:spacing w:line="280" w:lineRule="atLeast"/>
              <w:rPr>
                <w:rFonts w:ascii="Times" w:hAnsi="Times" w:cs="Arial"/>
                <w:sz w:val="20"/>
                <w:szCs w:val="20"/>
              </w:rPr>
            </w:pPr>
            <w:r w:rsidRPr="007F220C">
              <w:rPr>
                <w:rFonts w:ascii="Times" w:hAnsi="Times" w:cs="Arial"/>
                <w:color w:val="000000"/>
                <w:sz w:val="20"/>
                <w:szCs w:val="20"/>
              </w:rPr>
              <w:t>MSc Pedagogie</w:t>
            </w:r>
          </w:p>
          <w:p w14:paraId="44C8E17D" w14:textId="77777777" w:rsidR="003B07B3" w:rsidRPr="007F220C" w:rsidRDefault="003B07B3" w:rsidP="00161290">
            <w:pPr>
              <w:autoSpaceDE w:val="0"/>
              <w:autoSpaceDN w:val="0"/>
              <w:adjustRightInd w:val="0"/>
              <w:spacing w:line="280" w:lineRule="atLeast"/>
              <w:rPr>
                <w:rFonts w:ascii="Times" w:hAnsi="Times" w:cs="Arial"/>
                <w:color w:val="000000"/>
                <w:sz w:val="20"/>
                <w:szCs w:val="20"/>
              </w:rPr>
            </w:pPr>
            <w:r w:rsidRPr="007F220C">
              <w:rPr>
                <w:rFonts w:ascii="Times" w:hAnsi="Times" w:cs="Arial"/>
                <w:color w:val="000000"/>
                <w:sz w:val="20"/>
                <w:szCs w:val="20"/>
              </w:rPr>
              <w:t>Wouter van Stee</w:t>
            </w:r>
          </w:p>
          <w:p w14:paraId="697F4C1A" w14:textId="77777777" w:rsidR="003B07B3" w:rsidRPr="00117DD6" w:rsidRDefault="003B07B3" w:rsidP="00161290">
            <w:pPr>
              <w:rPr>
                <w:rFonts w:cstheme="minorHAnsi"/>
                <w:sz w:val="20"/>
                <w:szCs w:val="20"/>
              </w:rPr>
            </w:pPr>
            <w:r w:rsidRPr="007F220C">
              <w:rPr>
                <w:rFonts w:ascii="Times" w:hAnsi="Times" w:cs="Arial"/>
                <w:sz w:val="20"/>
                <w:szCs w:val="20"/>
              </w:rPr>
              <w:t>MSc. Ost.</w:t>
            </w:r>
            <w:r w:rsidRPr="007F220C">
              <w:rPr>
                <w:rFonts w:ascii="Times" w:hAnsi="Times" w:cs="Arial"/>
                <w:color w:val="000000"/>
                <w:sz w:val="20"/>
                <w:szCs w:val="20"/>
              </w:rPr>
              <w:t xml:space="preserve">   </w:t>
            </w:r>
          </w:p>
        </w:tc>
        <w:tc>
          <w:tcPr>
            <w:tcW w:w="4243" w:type="dxa"/>
            <w:tcBorders>
              <w:right w:val="single" w:sz="4" w:space="0" w:color="auto"/>
            </w:tcBorders>
            <w:shd w:val="clear" w:color="auto" w:fill="FFF2CC" w:themeFill="accent4" w:themeFillTint="33"/>
            <w:tcMar>
              <w:top w:w="20" w:type="nil"/>
              <w:left w:w="20" w:type="nil"/>
              <w:bottom w:w="20" w:type="nil"/>
              <w:right w:w="20" w:type="nil"/>
            </w:tcMar>
          </w:tcPr>
          <w:p w14:paraId="53977D87" w14:textId="77777777" w:rsidR="003B07B3" w:rsidRPr="00117DD6" w:rsidRDefault="003B07B3" w:rsidP="00161290">
            <w:pPr>
              <w:rPr>
                <w:rFonts w:cstheme="minorHAnsi"/>
                <w:sz w:val="20"/>
                <w:szCs w:val="20"/>
              </w:rPr>
            </w:pPr>
            <w:r>
              <w:rPr>
                <w:rFonts w:cstheme="minorHAnsi"/>
                <w:color w:val="000000"/>
                <w:sz w:val="20"/>
                <w:szCs w:val="20"/>
              </w:rPr>
              <w:t>Regulatie van de baby ingesteldheid – touch en technieken</w:t>
            </w:r>
          </w:p>
          <w:p w14:paraId="75B77616" w14:textId="77777777" w:rsidR="003B07B3" w:rsidRPr="00117DD6" w:rsidRDefault="003B07B3" w:rsidP="00161290">
            <w:pPr>
              <w:rPr>
                <w:rFonts w:cstheme="minorHAnsi"/>
                <w:sz w:val="20"/>
                <w:szCs w:val="20"/>
              </w:rPr>
            </w:pPr>
            <w:r>
              <w:rPr>
                <w:rFonts w:cstheme="minorHAnsi"/>
                <w:sz w:val="20"/>
                <w:szCs w:val="20"/>
              </w:rPr>
              <w:t>Het huilen en de betekenis in de behandeling</w:t>
            </w:r>
          </w:p>
        </w:tc>
      </w:tr>
      <w:tr w:rsidR="003B07B3" w:rsidRPr="00117DD6" w14:paraId="7DF21517" w14:textId="77777777" w:rsidTr="00161290">
        <w:trPr>
          <w:trHeight w:val="388"/>
        </w:trPr>
        <w:tc>
          <w:tcPr>
            <w:tcW w:w="1068" w:type="dxa"/>
            <w:tcMar>
              <w:top w:w="20" w:type="nil"/>
              <w:left w:w="20" w:type="nil"/>
              <w:bottom w:w="20" w:type="nil"/>
              <w:right w:w="20" w:type="nil"/>
            </w:tcMar>
          </w:tcPr>
          <w:p w14:paraId="43D938D7" w14:textId="77777777" w:rsidR="003B07B3" w:rsidRPr="00117DD6" w:rsidRDefault="003B07B3" w:rsidP="00161290">
            <w:pPr>
              <w:rPr>
                <w:rFonts w:cstheme="minorHAnsi"/>
                <w:sz w:val="20"/>
                <w:szCs w:val="20"/>
              </w:rPr>
            </w:pPr>
          </w:p>
        </w:tc>
        <w:tc>
          <w:tcPr>
            <w:tcW w:w="1368" w:type="dxa"/>
            <w:tcMar>
              <w:top w:w="20" w:type="nil"/>
              <w:left w:w="20" w:type="nil"/>
              <w:bottom w:w="20" w:type="nil"/>
              <w:right w:w="20" w:type="nil"/>
            </w:tcMar>
          </w:tcPr>
          <w:p w14:paraId="7F666BAA" w14:textId="77777777" w:rsidR="003B07B3" w:rsidRDefault="003B07B3" w:rsidP="00161290">
            <w:pPr>
              <w:rPr>
                <w:rFonts w:cstheme="minorHAnsi"/>
                <w:color w:val="000000"/>
                <w:sz w:val="20"/>
                <w:szCs w:val="20"/>
              </w:rPr>
            </w:pPr>
            <w:r w:rsidRPr="00117DD6">
              <w:rPr>
                <w:rFonts w:cstheme="minorHAnsi"/>
                <w:color w:val="000000"/>
                <w:sz w:val="20"/>
                <w:szCs w:val="20"/>
              </w:rPr>
              <w:t>13h30-18h30</w:t>
            </w:r>
          </w:p>
          <w:p w14:paraId="173D579D" w14:textId="77777777" w:rsidR="003B07B3" w:rsidRPr="00117DD6" w:rsidRDefault="003B07B3" w:rsidP="00161290">
            <w:pPr>
              <w:rPr>
                <w:rFonts w:cstheme="minorHAnsi"/>
                <w:sz w:val="20"/>
                <w:szCs w:val="20"/>
              </w:rPr>
            </w:pPr>
          </w:p>
        </w:tc>
        <w:tc>
          <w:tcPr>
            <w:tcW w:w="2052" w:type="dxa"/>
            <w:tcMar>
              <w:top w:w="20" w:type="nil"/>
              <w:left w:w="20" w:type="nil"/>
              <w:bottom w:w="20" w:type="nil"/>
              <w:right w:w="20" w:type="nil"/>
            </w:tcMar>
          </w:tcPr>
          <w:p w14:paraId="2756E972" w14:textId="77777777" w:rsidR="003B07B3" w:rsidRDefault="003B07B3" w:rsidP="00161290">
            <w:pPr>
              <w:rPr>
                <w:rFonts w:cstheme="minorHAnsi"/>
                <w:sz w:val="20"/>
                <w:szCs w:val="20"/>
              </w:rPr>
            </w:pPr>
            <w:r>
              <w:rPr>
                <w:rFonts w:cstheme="minorHAnsi"/>
                <w:sz w:val="20"/>
                <w:szCs w:val="20"/>
              </w:rPr>
              <w:t>Roggen Luc</w:t>
            </w:r>
          </w:p>
          <w:p w14:paraId="4C4671DC" w14:textId="77777777" w:rsidR="003B07B3" w:rsidRPr="00117DD6" w:rsidRDefault="003B07B3" w:rsidP="00161290">
            <w:pPr>
              <w:rPr>
                <w:rFonts w:cstheme="minorHAnsi"/>
                <w:sz w:val="20"/>
                <w:szCs w:val="20"/>
              </w:rPr>
            </w:pPr>
            <w:r>
              <w:rPr>
                <w:rFonts w:cstheme="minorHAnsi"/>
                <w:sz w:val="20"/>
                <w:szCs w:val="20"/>
              </w:rPr>
              <w:t>BSc. Ost.</w:t>
            </w:r>
          </w:p>
        </w:tc>
        <w:tc>
          <w:tcPr>
            <w:tcW w:w="4243" w:type="dxa"/>
            <w:tcBorders>
              <w:right w:val="single" w:sz="4" w:space="0" w:color="auto"/>
            </w:tcBorders>
            <w:shd w:val="clear" w:color="auto" w:fill="FFF2CC" w:themeFill="accent4" w:themeFillTint="33"/>
            <w:tcMar>
              <w:top w:w="20" w:type="nil"/>
              <w:left w:w="20" w:type="nil"/>
              <w:bottom w:w="20" w:type="nil"/>
              <w:right w:w="20" w:type="nil"/>
            </w:tcMar>
          </w:tcPr>
          <w:p w14:paraId="458AEEA5" w14:textId="77777777" w:rsidR="003B07B3" w:rsidRPr="00117DD6" w:rsidRDefault="003B07B3" w:rsidP="00161290">
            <w:pPr>
              <w:rPr>
                <w:rFonts w:cstheme="minorHAnsi"/>
                <w:sz w:val="20"/>
                <w:szCs w:val="20"/>
              </w:rPr>
            </w:pPr>
            <w:r>
              <w:rPr>
                <w:rFonts w:cstheme="minorHAnsi"/>
                <w:color w:val="000000"/>
                <w:sz w:val="20"/>
                <w:szCs w:val="20"/>
              </w:rPr>
              <w:t>Pijn bij de baby en het kind</w:t>
            </w:r>
          </w:p>
        </w:tc>
      </w:tr>
    </w:tbl>
    <w:p w14:paraId="109F460A" w14:textId="45E0459A" w:rsidR="00161290" w:rsidRPr="00607C44" w:rsidRDefault="00161290" w:rsidP="00161290">
      <w:pPr>
        <w:pStyle w:val="Kop1"/>
      </w:pPr>
      <w:bookmarkStart w:id="0" w:name="_Toc78929454"/>
      <w:r w:rsidRPr="00607C44">
        <w:rPr>
          <w:b/>
          <w:bCs/>
          <w:u w:val="single"/>
        </w:rPr>
        <w:t>Thema 3:</w:t>
      </w:r>
      <w:r w:rsidRPr="00607C44">
        <w:t xml:space="preserve"> </w:t>
      </w:r>
      <w:r>
        <w:t xml:space="preserve"> </w:t>
      </w:r>
      <w:r w:rsidRPr="00607C44">
        <w:t>De huilbaby</w:t>
      </w:r>
      <w:bookmarkEnd w:id="0"/>
      <w:r>
        <w:t xml:space="preserve"> en huilende baby’s in je osteopathiepraktijk.</w:t>
      </w:r>
    </w:p>
    <w:p w14:paraId="05E59EE8" w14:textId="77777777" w:rsidR="00161290" w:rsidRDefault="00161290" w:rsidP="00161290">
      <w:pPr>
        <w:pStyle w:val="Kop3"/>
        <w:spacing w:before="150" w:after="150" w:line="600" w:lineRule="atLeast"/>
        <w:rPr>
          <w:rFonts w:ascii="Open Sans" w:hAnsi="Open Sans" w:cs="Open Sans"/>
          <w:i/>
          <w:iCs/>
          <w:color w:val="1B1B1B"/>
          <w:sz w:val="36"/>
          <w:szCs w:val="36"/>
        </w:rPr>
      </w:pPr>
    </w:p>
    <w:p w14:paraId="7915B47A" w14:textId="4D81C168" w:rsidR="00161290" w:rsidRPr="00790106" w:rsidRDefault="00161290" w:rsidP="00161290">
      <w:pPr>
        <w:pStyle w:val="Kop3"/>
        <w:spacing w:before="150" w:after="150" w:line="600" w:lineRule="atLeast"/>
        <w:rPr>
          <w:rFonts w:ascii="Open Sans" w:hAnsi="Open Sans" w:cs="Open Sans"/>
          <w:color w:val="1B1B1B"/>
          <w:sz w:val="36"/>
          <w:szCs w:val="36"/>
        </w:rPr>
      </w:pPr>
      <w:r w:rsidRPr="00790106">
        <w:rPr>
          <w:rFonts w:ascii="Open Sans" w:hAnsi="Open Sans" w:cs="Open Sans"/>
          <w:i/>
          <w:iCs/>
          <w:color w:val="1B1B1B"/>
          <w:sz w:val="36"/>
          <w:szCs w:val="36"/>
        </w:rPr>
        <w:t>Opgelet!!! :</w:t>
      </w:r>
    </w:p>
    <w:p w14:paraId="50B9961E" w14:textId="77777777" w:rsidR="00161290" w:rsidRDefault="00161290" w:rsidP="00161290">
      <w:pPr>
        <w:pStyle w:val="Normaalweb"/>
        <w:spacing w:before="0" w:beforeAutospacing="0" w:after="150" w:afterAutospacing="0"/>
        <w:rPr>
          <w:rFonts w:ascii="Open Sans" w:hAnsi="Open Sans" w:cs="Open Sans"/>
          <w:color w:val="1B1B1B"/>
          <w:sz w:val="21"/>
          <w:szCs w:val="21"/>
        </w:rPr>
      </w:pPr>
      <w:r w:rsidRPr="00790106">
        <w:rPr>
          <w:rFonts w:ascii="Open Sans" w:hAnsi="Open Sans" w:cs="Open Sans"/>
          <w:b/>
          <w:bCs/>
          <w:i/>
          <w:iCs/>
          <w:color w:val="1B1B1B"/>
          <w:sz w:val="21"/>
          <w:szCs w:val="21"/>
        </w:rPr>
        <w:t xml:space="preserve">Vrijdag start om </w:t>
      </w:r>
      <w:r>
        <w:rPr>
          <w:rFonts w:ascii="Open Sans" w:hAnsi="Open Sans" w:cs="Open Sans"/>
          <w:b/>
          <w:bCs/>
          <w:i/>
          <w:iCs/>
          <w:color w:val="1B1B1B"/>
          <w:sz w:val="21"/>
          <w:szCs w:val="21"/>
        </w:rPr>
        <w:t>10h00</w:t>
      </w:r>
      <w:r w:rsidRPr="00790106">
        <w:rPr>
          <w:rFonts w:ascii="Open Sans" w:hAnsi="Open Sans" w:cs="Open Sans"/>
          <w:b/>
          <w:bCs/>
          <w:i/>
          <w:iCs/>
          <w:color w:val="1B1B1B"/>
          <w:sz w:val="21"/>
          <w:szCs w:val="21"/>
        </w:rPr>
        <w:t xml:space="preserve"> en eindigt rond 17h00 en deze kortere dag wordt gecompenseerd door een follow up zoom op een latere datum met dr Singh om de ervaringen vanuit jullie  praktijk terug te koppelen met haar. Zaterdag start zoals steeds om 8h30 en eindigt om 18h30</w:t>
      </w:r>
    </w:p>
    <w:p w14:paraId="0F410AF2" w14:textId="77777777" w:rsidR="00F5673A" w:rsidRDefault="00F5673A" w:rsidP="00F5673A">
      <w:pPr>
        <w:rPr>
          <w:b/>
          <w:bCs/>
        </w:rPr>
      </w:pPr>
    </w:p>
    <w:p w14:paraId="4D4D9904" w14:textId="77777777" w:rsidR="00F5673A" w:rsidRPr="00607C44" w:rsidRDefault="00F5673A" w:rsidP="00F5673A">
      <w:r w:rsidRPr="00E33246">
        <w:rPr>
          <w:b/>
          <w:bCs/>
        </w:rPr>
        <w:t>Titel</w:t>
      </w:r>
      <w:r>
        <w:t xml:space="preserve">: </w:t>
      </w:r>
      <w:r w:rsidRPr="00443C0F">
        <w:t>De huilbaby en huilende baby’s in je osteopathie praktijk:</w:t>
      </w:r>
      <w:r w:rsidRPr="00607C44">
        <w:t xml:space="preserve"> </w:t>
      </w:r>
    </w:p>
    <w:p w14:paraId="34F403A6" w14:textId="77777777" w:rsidR="00F5673A" w:rsidRPr="006268F8" w:rsidRDefault="00F5673A" w:rsidP="00F5673A">
      <w:pPr>
        <w:pStyle w:val="Normaalweb"/>
        <w:rPr>
          <w:color w:val="000000"/>
        </w:rPr>
      </w:pPr>
      <w:r w:rsidRPr="00E33246">
        <w:rPr>
          <w:b/>
          <w:bCs/>
          <w:color w:val="000000"/>
        </w:rPr>
        <w:t>Omschrijving</w:t>
      </w:r>
      <w:r>
        <w:rPr>
          <w:color w:val="000000"/>
        </w:rPr>
        <w:t>: Het doel is om de osteopaat betere inzichten te geven in het belang van regulatie bij de baby tijdens de behandeling om de effectiviteit van de osteopatische aanpak te verhogen. Er wordt geleerd om receptief om te gaan met de signalen van de baby.  Er wordt gekeken naar het belang van hechtings- en regulatiestoornissen, verbindende communicatie met de baby en zijn ouders, en herkennen van alarmsignalen. Ook het ontstaan en het begrijpen van somatische pijn bij de baby en het kind wordt toegelicht. Zo kan de differentiatie tussen regulatiestoornissen en somatische pijn beter ingeschat worden bij een huilende baby.</w:t>
      </w:r>
    </w:p>
    <w:p w14:paraId="103CBEF0" w14:textId="77777777" w:rsidR="00F5673A" w:rsidRDefault="00F5673A" w:rsidP="00F5673A">
      <w:r w:rsidRPr="00E33246">
        <w:rPr>
          <w:b/>
          <w:bCs/>
        </w:rPr>
        <w:t>Inhoud</w:t>
      </w:r>
      <w:r>
        <w:t>:</w:t>
      </w:r>
    </w:p>
    <w:p w14:paraId="0575C98B" w14:textId="77777777" w:rsidR="00F5673A" w:rsidRDefault="00F5673A" w:rsidP="00F5673A"/>
    <w:p w14:paraId="12C1907F" w14:textId="77777777" w:rsidR="00F5673A" w:rsidRPr="0019518C" w:rsidRDefault="00F5673A" w:rsidP="00F5673A">
      <w:pPr>
        <w:pStyle w:val="Lijstalinea"/>
        <w:numPr>
          <w:ilvl w:val="0"/>
          <w:numId w:val="16"/>
        </w:numPr>
      </w:pPr>
      <w:r w:rsidRPr="0019518C">
        <w:t>Hechting en regulatie van de baby: de huilbaby</w:t>
      </w:r>
    </w:p>
    <w:p w14:paraId="26D1180D" w14:textId="77777777" w:rsidR="00F5673A" w:rsidRPr="0019518C" w:rsidRDefault="00F5673A" w:rsidP="00F5673A">
      <w:pPr>
        <w:pStyle w:val="Lijstalinea"/>
        <w:numPr>
          <w:ilvl w:val="0"/>
          <w:numId w:val="16"/>
        </w:numPr>
      </w:pPr>
      <w:r w:rsidRPr="0019518C">
        <w:t>Aanpak baby en ouders van de baby: workshop ovv rollenspel </w:t>
      </w:r>
    </w:p>
    <w:p w14:paraId="3E94823D" w14:textId="77777777" w:rsidR="00F5673A" w:rsidRPr="0019518C" w:rsidRDefault="00F5673A" w:rsidP="00F5673A">
      <w:pPr>
        <w:pStyle w:val="Lijstalinea"/>
        <w:numPr>
          <w:ilvl w:val="0"/>
          <w:numId w:val="16"/>
        </w:numPr>
      </w:pPr>
      <w:proofErr w:type="gramStart"/>
      <w:r w:rsidRPr="0019518C">
        <w:t>wat</w:t>
      </w:r>
      <w:proofErr w:type="gramEnd"/>
      <w:r w:rsidRPr="0019518C">
        <w:t xml:space="preserve"> betekent een huilende baby tijdens de behandeling (Do-</w:t>
      </w:r>
      <w:proofErr w:type="spellStart"/>
      <w:r w:rsidRPr="0019518C">
        <w:t>Don’t</w:t>
      </w:r>
      <w:proofErr w:type="spellEnd"/>
      <w:r w:rsidRPr="0019518C">
        <w:t>)</w:t>
      </w:r>
    </w:p>
    <w:p w14:paraId="62553DFE" w14:textId="77777777" w:rsidR="00F5673A" w:rsidRPr="0019518C" w:rsidRDefault="00F5673A" w:rsidP="00F5673A">
      <w:pPr>
        <w:pStyle w:val="Lijstalinea"/>
        <w:numPr>
          <w:ilvl w:val="0"/>
          <w:numId w:val="16"/>
        </w:numPr>
      </w:pPr>
      <w:r w:rsidRPr="0019518C">
        <w:t>Het kind in nood </w:t>
      </w:r>
    </w:p>
    <w:p w14:paraId="7B381F53" w14:textId="77777777" w:rsidR="00F5673A" w:rsidRPr="0019518C" w:rsidRDefault="00F5673A" w:rsidP="00F5673A">
      <w:pPr>
        <w:pStyle w:val="Lijstalinea"/>
        <w:numPr>
          <w:ilvl w:val="0"/>
          <w:numId w:val="16"/>
        </w:numPr>
      </w:pPr>
      <w:proofErr w:type="gramStart"/>
      <w:r w:rsidRPr="0019518C">
        <w:t>huilbaby</w:t>
      </w:r>
      <w:proofErr w:type="gramEnd"/>
      <w:r w:rsidRPr="0019518C">
        <w:t xml:space="preserve"> met pijn</w:t>
      </w:r>
      <w:r w:rsidRPr="00086392">
        <w:rPr>
          <w:color w:val="FF0000"/>
        </w:rPr>
        <w:t xml:space="preserve">: </w:t>
      </w:r>
      <w:r w:rsidRPr="0019518C">
        <w:t>differentiëren tussen psychosociale noden en somatische noden </w:t>
      </w:r>
    </w:p>
    <w:p w14:paraId="33169C21" w14:textId="77777777" w:rsidR="00F5673A" w:rsidRDefault="00F5673A" w:rsidP="00F5673A">
      <w:pPr>
        <w:pStyle w:val="Lijstalinea"/>
        <w:numPr>
          <w:ilvl w:val="0"/>
          <w:numId w:val="16"/>
        </w:numPr>
      </w:pPr>
      <w:r w:rsidRPr="0019518C">
        <w:t>Factoren die somatisch pijn veroorzaken</w:t>
      </w:r>
      <w:r>
        <w:t xml:space="preserve"> en hoe pijn begrijpen bij het kind.</w:t>
      </w:r>
    </w:p>
    <w:p w14:paraId="057063E6" w14:textId="77777777" w:rsidR="00F5673A" w:rsidRDefault="00F5673A" w:rsidP="00F5673A"/>
    <w:p w14:paraId="43B53417" w14:textId="77777777" w:rsidR="00F5673A" w:rsidRDefault="00F5673A" w:rsidP="00F5673A"/>
    <w:p w14:paraId="199C1F6A" w14:textId="77777777" w:rsidR="00F5673A" w:rsidRDefault="00F5673A" w:rsidP="00F5673A"/>
    <w:p w14:paraId="156DDCCF" w14:textId="77777777" w:rsidR="00F5673A" w:rsidRDefault="00F5673A" w:rsidP="00F5673A"/>
    <w:p w14:paraId="7CCF60AE" w14:textId="3ABCF7FC" w:rsidR="005A569F" w:rsidRDefault="005A569F"/>
    <w:p w14:paraId="09E26E63" w14:textId="77777777" w:rsidR="004E311F" w:rsidRDefault="004E311F"/>
    <w:sectPr w:rsidR="004E311F" w:rsidSect="003D77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266A" w14:textId="77777777" w:rsidR="00076551" w:rsidRDefault="00076551" w:rsidP="004E311F">
      <w:r>
        <w:separator/>
      </w:r>
    </w:p>
  </w:endnote>
  <w:endnote w:type="continuationSeparator" w:id="0">
    <w:p w14:paraId="37FC110B" w14:textId="77777777" w:rsidR="00076551" w:rsidRDefault="00076551" w:rsidP="004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〲昴〲晏楦散潗摲慓敶楅䕤獮牵佥数䙮牯慓敶呃0"/>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A3F8" w14:textId="77777777" w:rsidR="00076551" w:rsidRDefault="00076551" w:rsidP="004E311F">
      <w:r>
        <w:separator/>
      </w:r>
    </w:p>
  </w:footnote>
  <w:footnote w:type="continuationSeparator" w:id="0">
    <w:p w14:paraId="294216F4" w14:textId="77777777" w:rsidR="00076551" w:rsidRDefault="00076551" w:rsidP="004E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A25"/>
    <w:multiLevelType w:val="hybridMultilevel"/>
    <w:tmpl w:val="22F0D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54EC7"/>
    <w:multiLevelType w:val="multilevel"/>
    <w:tmpl w:val="E61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ED2"/>
    <w:multiLevelType w:val="multilevel"/>
    <w:tmpl w:val="AEE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30EC2"/>
    <w:multiLevelType w:val="multilevel"/>
    <w:tmpl w:val="D6E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A4E61"/>
    <w:multiLevelType w:val="hybridMultilevel"/>
    <w:tmpl w:val="5448C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ED5528"/>
    <w:multiLevelType w:val="hybridMultilevel"/>
    <w:tmpl w:val="55DC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0A7EFF"/>
    <w:multiLevelType w:val="hybridMultilevel"/>
    <w:tmpl w:val="AF3AD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DD567E"/>
    <w:multiLevelType w:val="hybridMultilevel"/>
    <w:tmpl w:val="CA942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B237C4"/>
    <w:multiLevelType w:val="hybridMultilevel"/>
    <w:tmpl w:val="AC2EFE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67595C"/>
    <w:multiLevelType w:val="multilevel"/>
    <w:tmpl w:val="C7C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A3F9B"/>
    <w:multiLevelType w:val="hybridMultilevel"/>
    <w:tmpl w:val="AF303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471245"/>
    <w:multiLevelType w:val="hybridMultilevel"/>
    <w:tmpl w:val="03EE0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3662D3"/>
    <w:multiLevelType w:val="hybridMultilevel"/>
    <w:tmpl w:val="633E9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B668F6"/>
    <w:multiLevelType w:val="hybridMultilevel"/>
    <w:tmpl w:val="37007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D47467"/>
    <w:multiLevelType w:val="hybridMultilevel"/>
    <w:tmpl w:val="A5506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40A4DDE"/>
    <w:multiLevelType w:val="multilevel"/>
    <w:tmpl w:val="27B2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25A96"/>
    <w:multiLevelType w:val="hybridMultilevel"/>
    <w:tmpl w:val="000631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AD79C9"/>
    <w:multiLevelType w:val="multilevel"/>
    <w:tmpl w:val="AC7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6"/>
  </w:num>
  <w:num w:numId="4">
    <w:abstractNumId w:val="11"/>
  </w:num>
  <w:num w:numId="5">
    <w:abstractNumId w:val="1"/>
  </w:num>
  <w:num w:numId="6">
    <w:abstractNumId w:val="3"/>
  </w:num>
  <w:num w:numId="7">
    <w:abstractNumId w:val="2"/>
  </w:num>
  <w:num w:numId="8">
    <w:abstractNumId w:val="5"/>
  </w:num>
  <w:num w:numId="9">
    <w:abstractNumId w:val="12"/>
  </w:num>
  <w:num w:numId="10">
    <w:abstractNumId w:val="6"/>
  </w:num>
  <w:num w:numId="11">
    <w:abstractNumId w:val="4"/>
  </w:num>
  <w:num w:numId="12">
    <w:abstractNumId w:val="13"/>
  </w:num>
  <w:num w:numId="13">
    <w:abstractNumId w:val="15"/>
  </w:num>
  <w:num w:numId="14">
    <w:abstractNumId w:val="9"/>
  </w:num>
  <w:num w:numId="15">
    <w:abstractNumId w:val="17"/>
  </w:num>
  <w:num w:numId="16">
    <w:abstractNumId w:val="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C"/>
    <w:rsid w:val="00024B73"/>
    <w:rsid w:val="00024F8F"/>
    <w:rsid w:val="00076551"/>
    <w:rsid w:val="00086392"/>
    <w:rsid w:val="000F1FC9"/>
    <w:rsid w:val="0015381A"/>
    <w:rsid w:val="00161290"/>
    <w:rsid w:val="001950D3"/>
    <w:rsid w:val="0019518C"/>
    <w:rsid w:val="001A2A69"/>
    <w:rsid w:val="001C68BA"/>
    <w:rsid w:val="002120FA"/>
    <w:rsid w:val="002529CC"/>
    <w:rsid w:val="00267DFF"/>
    <w:rsid w:val="00291982"/>
    <w:rsid w:val="0032474A"/>
    <w:rsid w:val="00332B45"/>
    <w:rsid w:val="003356CF"/>
    <w:rsid w:val="003B07B3"/>
    <w:rsid w:val="003D77B9"/>
    <w:rsid w:val="00495FC5"/>
    <w:rsid w:val="004E311F"/>
    <w:rsid w:val="005122A4"/>
    <w:rsid w:val="005A569F"/>
    <w:rsid w:val="005C3C46"/>
    <w:rsid w:val="006268F8"/>
    <w:rsid w:val="00635828"/>
    <w:rsid w:val="00661E92"/>
    <w:rsid w:val="006B216C"/>
    <w:rsid w:val="006D77B5"/>
    <w:rsid w:val="007221B9"/>
    <w:rsid w:val="007453EB"/>
    <w:rsid w:val="008A16B0"/>
    <w:rsid w:val="008C17B8"/>
    <w:rsid w:val="009501C9"/>
    <w:rsid w:val="0098699C"/>
    <w:rsid w:val="0099361B"/>
    <w:rsid w:val="00A35432"/>
    <w:rsid w:val="00AC3FAE"/>
    <w:rsid w:val="00AF6FDE"/>
    <w:rsid w:val="00B1104F"/>
    <w:rsid w:val="00B50147"/>
    <w:rsid w:val="00B81861"/>
    <w:rsid w:val="00B8255F"/>
    <w:rsid w:val="00C115A3"/>
    <w:rsid w:val="00C15155"/>
    <w:rsid w:val="00C41FB5"/>
    <w:rsid w:val="00C54EEC"/>
    <w:rsid w:val="00C62C05"/>
    <w:rsid w:val="00D0067A"/>
    <w:rsid w:val="00E83626"/>
    <w:rsid w:val="00ED6AC0"/>
    <w:rsid w:val="00F5673A"/>
    <w:rsid w:val="00FE4D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CFF0"/>
  <w15:chartTrackingRefBased/>
  <w15:docId w15:val="{45449E5F-5A25-E743-A2D8-4D6C3B7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8F8"/>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1612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3B07B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29CC"/>
    <w:pPr>
      <w:ind w:left="720"/>
      <w:contextualSpacing/>
    </w:pPr>
    <w:rPr>
      <w:rFonts w:asciiTheme="minorHAnsi" w:eastAsiaTheme="minorHAnsi" w:hAnsiTheme="minorHAnsi" w:cstheme="minorBidi"/>
      <w:lang w:val="nl-NL" w:eastAsia="en-US"/>
    </w:rPr>
  </w:style>
  <w:style w:type="paragraph" w:styleId="Koptekst">
    <w:name w:val="header"/>
    <w:basedOn w:val="Standaard"/>
    <w:link w:val="Kop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KoptekstChar">
    <w:name w:val="Koptekst Char"/>
    <w:basedOn w:val="Standaardalinea-lettertype"/>
    <w:link w:val="Koptekst"/>
    <w:uiPriority w:val="99"/>
    <w:rsid w:val="004E311F"/>
    <w:rPr>
      <w:lang w:val="nl-NL"/>
    </w:rPr>
  </w:style>
  <w:style w:type="paragraph" w:styleId="Voettekst">
    <w:name w:val="footer"/>
    <w:basedOn w:val="Standaard"/>
    <w:link w:val="Voet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VoettekstChar">
    <w:name w:val="Voettekst Char"/>
    <w:basedOn w:val="Standaardalinea-lettertype"/>
    <w:link w:val="Voettekst"/>
    <w:uiPriority w:val="99"/>
    <w:rsid w:val="004E311F"/>
    <w:rPr>
      <w:lang w:val="nl-NL"/>
    </w:rPr>
  </w:style>
  <w:style w:type="paragraph" w:styleId="Ballontekst">
    <w:name w:val="Balloon Text"/>
    <w:basedOn w:val="Standaard"/>
    <w:link w:val="BallontekstChar"/>
    <w:uiPriority w:val="99"/>
    <w:semiHidden/>
    <w:unhideWhenUsed/>
    <w:rsid w:val="006D77B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6D77B5"/>
    <w:rPr>
      <w:rFonts w:ascii="Times New Roman" w:hAnsi="Times New Roman" w:cs="Times New Roman"/>
      <w:sz w:val="18"/>
      <w:szCs w:val="18"/>
      <w:lang w:val="nl-NL"/>
    </w:rPr>
  </w:style>
  <w:style w:type="paragraph" w:styleId="Normaalweb">
    <w:name w:val="Normal (Web)"/>
    <w:basedOn w:val="Standaard"/>
    <w:uiPriority w:val="99"/>
    <w:unhideWhenUsed/>
    <w:rsid w:val="006D77B5"/>
    <w:pPr>
      <w:spacing w:before="100" w:beforeAutospacing="1" w:after="100" w:afterAutospacing="1"/>
    </w:pPr>
  </w:style>
  <w:style w:type="character" w:styleId="Hyperlink">
    <w:name w:val="Hyperlink"/>
    <w:basedOn w:val="Standaardalinea-lettertype"/>
    <w:uiPriority w:val="99"/>
    <w:unhideWhenUsed/>
    <w:rsid w:val="00C54EEC"/>
    <w:rPr>
      <w:color w:val="0563C1" w:themeColor="hyperlink"/>
      <w:u w:val="single"/>
    </w:rPr>
  </w:style>
  <w:style w:type="character" w:styleId="Onopgelostemelding">
    <w:name w:val="Unresolved Mention"/>
    <w:basedOn w:val="Standaardalinea-lettertype"/>
    <w:uiPriority w:val="99"/>
    <w:semiHidden/>
    <w:unhideWhenUsed/>
    <w:rsid w:val="00C54EEC"/>
    <w:rPr>
      <w:color w:val="605E5C"/>
      <w:shd w:val="clear" w:color="auto" w:fill="E1DFDD"/>
    </w:rPr>
  </w:style>
  <w:style w:type="character" w:styleId="GevolgdeHyperlink">
    <w:name w:val="FollowedHyperlink"/>
    <w:basedOn w:val="Standaardalinea-lettertype"/>
    <w:uiPriority w:val="99"/>
    <w:semiHidden/>
    <w:unhideWhenUsed/>
    <w:rsid w:val="005A569F"/>
    <w:rPr>
      <w:color w:val="954F72" w:themeColor="followedHyperlink"/>
      <w:u w:val="single"/>
    </w:rPr>
  </w:style>
  <w:style w:type="character" w:customStyle="1" w:styleId="Kop3Char">
    <w:name w:val="Kop 3 Char"/>
    <w:basedOn w:val="Standaardalinea-lettertype"/>
    <w:link w:val="Kop3"/>
    <w:uiPriority w:val="9"/>
    <w:semiHidden/>
    <w:rsid w:val="003B07B3"/>
    <w:rPr>
      <w:rFonts w:asciiTheme="majorHAnsi" w:eastAsiaTheme="majorEastAsia" w:hAnsiTheme="majorHAnsi" w:cstheme="majorBidi"/>
      <w:color w:val="1F3763" w:themeColor="accent1" w:themeShade="7F"/>
      <w:lang w:eastAsia="nl-NL"/>
    </w:rPr>
  </w:style>
  <w:style w:type="character" w:customStyle="1" w:styleId="Kop1Char">
    <w:name w:val="Kop 1 Char"/>
    <w:basedOn w:val="Standaardalinea-lettertype"/>
    <w:link w:val="Kop1"/>
    <w:uiPriority w:val="9"/>
    <w:rsid w:val="00161290"/>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1817">
      <w:bodyDiv w:val="1"/>
      <w:marLeft w:val="0"/>
      <w:marRight w:val="0"/>
      <w:marTop w:val="0"/>
      <w:marBottom w:val="0"/>
      <w:divBdr>
        <w:top w:val="none" w:sz="0" w:space="0" w:color="auto"/>
        <w:left w:val="none" w:sz="0" w:space="0" w:color="auto"/>
        <w:bottom w:val="none" w:sz="0" w:space="0" w:color="auto"/>
        <w:right w:val="none" w:sz="0" w:space="0" w:color="auto"/>
      </w:divBdr>
    </w:div>
    <w:div w:id="378087618">
      <w:bodyDiv w:val="1"/>
      <w:marLeft w:val="0"/>
      <w:marRight w:val="0"/>
      <w:marTop w:val="0"/>
      <w:marBottom w:val="0"/>
      <w:divBdr>
        <w:top w:val="none" w:sz="0" w:space="0" w:color="auto"/>
        <w:left w:val="none" w:sz="0" w:space="0" w:color="auto"/>
        <w:bottom w:val="none" w:sz="0" w:space="0" w:color="auto"/>
        <w:right w:val="none" w:sz="0" w:space="0" w:color="auto"/>
      </w:divBdr>
    </w:div>
    <w:div w:id="384379332">
      <w:bodyDiv w:val="1"/>
      <w:marLeft w:val="0"/>
      <w:marRight w:val="0"/>
      <w:marTop w:val="0"/>
      <w:marBottom w:val="0"/>
      <w:divBdr>
        <w:top w:val="none" w:sz="0" w:space="0" w:color="auto"/>
        <w:left w:val="none" w:sz="0" w:space="0" w:color="auto"/>
        <w:bottom w:val="none" w:sz="0" w:space="0" w:color="auto"/>
        <w:right w:val="none" w:sz="0" w:space="0" w:color="auto"/>
      </w:divBdr>
    </w:div>
    <w:div w:id="437606126">
      <w:bodyDiv w:val="1"/>
      <w:marLeft w:val="0"/>
      <w:marRight w:val="0"/>
      <w:marTop w:val="0"/>
      <w:marBottom w:val="0"/>
      <w:divBdr>
        <w:top w:val="none" w:sz="0" w:space="0" w:color="auto"/>
        <w:left w:val="none" w:sz="0" w:space="0" w:color="auto"/>
        <w:bottom w:val="none" w:sz="0" w:space="0" w:color="auto"/>
        <w:right w:val="none" w:sz="0" w:space="0" w:color="auto"/>
      </w:divBdr>
      <w:divsChild>
        <w:div w:id="57065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28464">
              <w:marLeft w:val="0"/>
              <w:marRight w:val="0"/>
              <w:marTop w:val="0"/>
              <w:marBottom w:val="0"/>
              <w:divBdr>
                <w:top w:val="none" w:sz="0" w:space="0" w:color="auto"/>
                <w:left w:val="none" w:sz="0" w:space="0" w:color="auto"/>
                <w:bottom w:val="none" w:sz="0" w:space="0" w:color="auto"/>
                <w:right w:val="none" w:sz="0" w:space="0" w:color="auto"/>
              </w:divBdr>
              <w:divsChild>
                <w:div w:id="2822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1962">
      <w:bodyDiv w:val="1"/>
      <w:marLeft w:val="0"/>
      <w:marRight w:val="0"/>
      <w:marTop w:val="0"/>
      <w:marBottom w:val="0"/>
      <w:divBdr>
        <w:top w:val="none" w:sz="0" w:space="0" w:color="auto"/>
        <w:left w:val="none" w:sz="0" w:space="0" w:color="auto"/>
        <w:bottom w:val="none" w:sz="0" w:space="0" w:color="auto"/>
        <w:right w:val="none" w:sz="0" w:space="0" w:color="auto"/>
      </w:divBdr>
    </w:div>
    <w:div w:id="720441259">
      <w:bodyDiv w:val="1"/>
      <w:marLeft w:val="0"/>
      <w:marRight w:val="0"/>
      <w:marTop w:val="0"/>
      <w:marBottom w:val="0"/>
      <w:divBdr>
        <w:top w:val="none" w:sz="0" w:space="0" w:color="auto"/>
        <w:left w:val="none" w:sz="0" w:space="0" w:color="auto"/>
        <w:bottom w:val="none" w:sz="0" w:space="0" w:color="auto"/>
        <w:right w:val="none" w:sz="0" w:space="0" w:color="auto"/>
      </w:divBdr>
    </w:div>
    <w:div w:id="945498123">
      <w:bodyDiv w:val="1"/>
      <w:marLeft w:val="0"/>
      <w:marRight w:val="0"/>
      <w:marTop w:val="0"/>
      <w:marBottom w:val="0"/>
      <w:divBdr>
        <w:top w:val="none" w:sz="0" w:space="0" w:color="auto"/>
        <w:left w:val="none" w:sz="0" w:space="0" w:color="auto"/>
        <w:bottom w:val="none" w:sz="0" w:space="0" w:color="auto"/>
        <w:right w:val="none" w:sz="0" w:space="0" w:color="auto"/>
      </w:divBdr>
    </w:div>
    <w:div w:id="1076245180">
      <w:bodyDiv w:val="1"/>
      <w:marLeft w:val="0"/>
      <w:marRight w:val="0"/>
      <w:marTop w:val="0"/>
      <w:marBottom w:val="0"/>
      <w:divBdr>
        <w:top w:val="none" w:sz="0" w:space="0" w:color="auto"/>
        <w:left w:val="none" w:sz="0" w:space="0" w:color="auto"/>
        <w:bottom w:val="none" w:sz="0" w:space="0" w:color="auto"/>
        <w:right w:val="none" w:sz="0" w:space="0" w:color="auto"/>
      </w:divBdr>
    </w:div>
    <w:div w:id="1261068788">
      <w:bodyDiv w:val="1"/>
      <w:marLeft w:val="0"/>
      <w:marRight w:val="0"/>
      <w:marTop w:val="0"/>
      <w:marBottom w:val="0"/>
      <w:divBdr>
        <w:top w:val="none" w:sz="0" w:space="0" w:color="auto"/>
        <w:left w:val="none" w:sz="0" w:space="0" w:color="auto"/>
        <w:bottom w:val="none" w:sz="0" w:space="0" w:color="auto"/>
        <w:right w:val="none" w:sz="0" w:space="0" w:color="auto"/>
      </w:divBdr>
      <w:divsChild>
        <w:div w:id="220167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101527">
              <w:marLeft w:val="0"/>
              <w:marRight w:val="0"/>
              <w:marTop w:val="0"/>
              <w:marBottom w:val="0"/>
              <w:divBdr>
                <w:top w:val="none" w:sz="0" w:space="0" w:color="auto"/>
                <w:left w:val="none" w:sz="0" w:space="0" w:color="auto"/>
                <w:bottom w:val="none" w:sz="0" w:space="0" w:color="auto"/>
                <w:right w:val="none" w:sz="0" w:space="0" w:color="auto"/>
              </w:divBdr>
              <w:divsChild>
                <w:div w:id="17738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8844">
      <w:bodyDiv w:val="1"/>
      <w:marLeft w:val="0"/>
      <w:marRight w:val="0"/>
      <w:marTop w:val="0"/>
      <w:marBottom w:val="0"/>
      <w:divBdr>
        <w:top w:val="none" w:sz="0" w:space="0" w:color="auto"/>
        <w:left w:val="none" w:sz="0" w:space="0" w:color="auto"/>
        <w:bottom w:val="none" w:sz="0" w:space="0" w:color="auto"/>
        <w:right w:val="none" w:sz="0" w:space="0" w:color="auto"/>
      </w:divBdr>
    </w:div>
    <w:div w:id="1440683798">
      <w:bodyDiv w:val="1"/>
      <w:marLeft w:val="0"/>
      <w:marRight w:val="0"/>
      <w:marTop w:val="0"/>
      <w:marBottom w:val="0"/>
      <w:divBdr>
        <w:top w:val="none" w:sz="0" w:space="0" w:color="auto"/>
        <w:left w:val="none" w:sz="0" w:space="0" w:color="auto"/>
        <w:bottom w:val="none" w:sz="0" w:space="0" w:color="auto"/>
        <w:right w:val="none" w:sz="0" w:space="0" w:color="auto"/>
      </w:divBdr>
    </w:div>
    <w:div w:id="1807039786">
      <w:bodyDiv w:val="1"/>
      <w:marLeft w:val="0"/>
      <w:marRight w:val="0"/>
      <w:marTop w:val="0"/>
      <w:marBottom w:val="0"/>
      <w:divBdr>
        <w:top w:val="none" w:sz="0" w:space="0" w:color="auto"/>
        <w:left w:val="none" w:sz="0" w:space="0" w:color="auto"/>
        <w:bottom w:val="none" w:sz="0" w:space="0" w:color="auto"/>
        <w:right w:val="none" w:sz="0" w:space="0" w:color="auto"/>
      </w:divBdr>
    </w:div>
    <w:div w:id="1874265055">
      <w:bodyDiv w:val="1"/>
      <w:marLeft w:val="0"/>
      <w:marRight w:val="0"/>
      <w:marTop w:val="0"/>
      <w:marBottom w:val="0"/>
      <w:divBdr>
        <w:top w:val="none" w:sz="0" w:space="0" w:color="auto"/>
        <w:left w:val="none" w:sz="0" w:space="0" w:color="auto"/>
        <w:bottom w:val="none" w:sz="0" w:space="0" w:color="auto"/>
        <w:right w:val="none" w:sz="0" w:space="0" w:color="auto"/>
      </w:divBdr>
      <w:divsChild>
        <w:div w:id="459037131">
          <w:marLeft w:val="0"/>
          <w:marRight w:val="0"/>
          <w:marTop w:val="0"/>
          <w:marBottom w:val="0"/>
          <w:divBdr>
            <w:top w:val="none" w:sz="0" w:space="0" w:color="auto"/>
            <w:left w:val="none" w:sz="0" w:space="0" w:color="auto"/>
            <w:bottom w:val="none" w:sz="0" w:space="0" w:color="auto"/>
            <w:right w:val="none" w:sz="0" w:space="0" w:color="auto"/>
          </w:divBdr>
          <w:divsChild>
            <w:div w:id="1576089479">
              <w:marLeft w:val="0"/>
              <w:marRight w:val="0"/>
              <w:marTop w:val="0"/>
              <w:marBottom w:val="240"/>
              <w:divBdr>
                <w:top w:val="none" w:sz="0" w:space="0" w:color="auto"/>
                <w:left w:val="none" w:sz="0" w:space="0" w:color="auto"/>
                <w:bottom w:val="none" w:sz="0" w:space="0" w:color="auto"/>
                <w:right w:val="none" w:sz="0" w:space="0" w:color="auto"/>
              </w:divBdr>
            </w:div>
            <w:div w:id="1346323370">
              <w:marLeft w:val="0"/>
              <w:marRight w:val="0"/>
              <w:marTop w:val="0"/>
              <w:marBottom w:val="240"/>
              <w:divBdr>
                <w:top w:val="none" w:sz="0" w:space="0" w:color="auto"/>
                <w:left w:val="none" w:sz="0" w:space="0" w:color="auto"/>
                <w:bottom w:val="none" w:sz="0" w:space="0" w:color="auto"/>
                <w:right w:val="none" w:sz="0" w:space="0" w:color="auto"/>
              </w:divBdr>
            </w:div>
            <w:div w:id="1642344550">
              <w:marLeft w:val="0"/>
              <w:marRight w:val="0"/>
              <w:marTop w:val="0"/>
              <w:marBottom w:val="240"/>
              <w:divBdr>
                <w:top w:val="none" w:sz="0" w:space="0" w:color="auto"/>
                <w:left w:val="none" w:sz="0" w:space="0" w:color="auto"/>
                <w:bottom w:val="none" w:sz="0" w:space="0" w:color="auto"/>
                <w:right w:val="none" w:sz="0" w:space="0" w:color="auto"/>
              </w:divBdr>
            </w:div>
            <w:div w:id="1405908196">
              <w:marLeft w:val="0"/>
              <w:marRight w:val="0"/>
              <w:marTop w:val="0"/>
              <w:marBottom w:val="240"/>
              <w:divBdr>
                <w:top w:val="none" w:sz="0" w:space="0" w:color="auto"/>
                <w:left w:val="none" w:sz="0" w:space="0" w:color="auto"/>
                <w:bottom w:val="none" w:sz="0" w:space="0" w:color="auto"/>
                <w:right w:val="none" w:sz="0" w:space="0" w:color="auto"/>
              </w:divBdr>
            </w:div>
            <w:div w:id="2013683876">
              <w:marLeft w:val="0"/>
              <w:marRight w:val="0"/>
              <w:marTop w:val="0"/>
              <w:marBottom w:val="240"/>
              <w:divBdr>
                <w:top w:val="none" w:sz="0" w:space="0" w:color="auto"/>
                <w:left w:val="none" w:sz="0" w:space="0" w:color="auto"/>
                <w:bottom w:val="none" w:sz="0" w:space="0" w:color="auto"/>
                <w:right w:val="none" w:sz="0" w:space="0" w:color="auto"/>
              </w:divBdr>
            </w:div>
            <w:div w:id="371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9528">
      <w:bodyDiv w:val="1"/>
      <w:marLeft w:val="0"/>
      <w:marRight w:val="0"/>
      <w:marTop w:val="0"/>
      <w:marBottom w:val="0"/>
      <w:divBdr>
        <w:top w:val="none" w:sz="0" w:space="0" w:color="auto"/>
        <w:left w:val="none" w:sz="0" w:space="0" w:color="auto"/>
        <w:bottom w:val="none" w:sz="0" w:space="0" w:color="auto"/>
        <w:right w:val="none" w:sz="0" w:space="0" w:color="auto"/>
      </w:divBdr>
    </w:div>
    <w:div w:id="20505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stee</dc:creator>
  <cp:keywords/>
  <dc:description/>
  <cp:lastModifiedBy>wouter van stee</cp:lastModifiedBy>
  <cp:revision>8</cp:revision>
  <dcterms:created xsi:type="dcterms:W3CDTF">2020-07-30T14:34:00Z</dcterms:created>
  <dcterms:modified xsi:type="dcterms:W3CDTF">2022-02-23T13:03:00Z</dcterms:modified>
</cp:coreProperties>
</file>